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Руководитель МКУ «ЦБА Газырского с/п»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    Н.Е. Але</w:t>
      </w:r>
      <w:r w:rsidRPr="000E72AE">
        <w:rPr>
          <w:rFonts w:ascii="Times New Roman" w:hAnsi="Times New Roman" w:cs="Times New Roman"/>
          <w:sz w:val="24"/>
          <w:szCs w:val="28"/>
        </w:rPr>
        <w:t>ксандрова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7267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 результатах деятельности и об использовании имущества</w:t>
      </w:r>
    </w:p>
    <w:p w:rsidR="00A67D33" w:rsidRDefault="00547267" w:rsidP="0054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«ЦБА Газырского с/п»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F271C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 Муниципальное казенное учреждение «Централизованная бухгалтерия администрации Газырского сельского поселения Выселковского района»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  <w:r w:rsidR="00E20695">
        <w:rPr>
          <w:rFonts w:ascii="Times New Roman" w:hAnsi="Times New Roman" w:cs="Times New Roman"/>
          <w:sz w:val="28"/>
          <w:szCs w:val="28"/>
        </w:rPr>
        <w:t>.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300250" w:rsidRDefault="00F271C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300250" w:rsidRDefault="00F271C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8C39E8" w:rsidRPr="00300250" w:rsidRDefault="008C39E8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271CA" w:rsidRPr="0030025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472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271CA" w:rsidRPr="00300250">
              <w:rPr>
                <w:rFonts w:ascii="Times New Roman" w:hAnsi="Times New Roman" w:cs="Times New Roman"/>
                <w:sz w:val="24"/>
                <w:szCs w:val="28"/>
              </w:rPr>
              <w:t>763,57</w:t>
            </w:r>
          </w:p>
        </w:tc>
      </w:tr>
    </w:tbl>
    <w:p w:rsidR="00E20695" w:rsidRDefault="00E20695" w:rsidP="00547267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F7911" w:rsidRDefault="00BF7911" w:rsidP="005472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10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977"/>
        <w:gridCol w:w="850"/>
        <w:gridCol w:w="710"/>
        <w:gridCol w:w="851"/>
        <w:gridCol w:w="566"/>
        <w:gridCol w:w="1136"/>
        <w:gridCol w:w="710"/>
        <w:gridCol w:w="424"/>
        <w:gridCol w:w="1037"/>
        <w:gridCol w:w="24"/>
        <w:gridCol w:w="26"/>
      </w:tblGrid>
      <w:tr w:rsidR="004F3875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5954" w:type="dxa"/>
            <w:gridSpan w:val="5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6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4F3875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r w:rsid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1037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565D8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</w:tr>
      <w:tr w:rsidR="004F3875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11" w:rsidRPr="00300250" w:rsidRDefault="00BF7911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2.1. Сведения об изменениях балансовой стоимости нефинансовых активов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недвижимого имущества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особо ценного движимого имущества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2.2. Сведения о возмещении ущерба по недостачам и хищениям материальных ценностей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Общая сумма требований в возмещение ущерба по недостачам и хищениям материальных ценностей,</w:t>
            </w:r>
            <w:r w:rsidRPr="0030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денежных средств, а также от порчи материальных ценностей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2.3. Сведения об изменении дебиторской и кредиторской задолженности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дебиторской задолженности за отчетный год, по: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F271C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Увели-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037" w:type="dxa"/>
            <w:vAlign w:val="center"/>
          </w:tcPr>
          <w:p w:rsidR="00895330" w:rsidRPr="00300250" w:rsidRDefault="00F271C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(поступлениям)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F271C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Умень-шение</w:t>
            </w:r>
            <w:proofErr w:type="spellEnd"/>
          </w:p>
        </w:tc>
        <w:tc>
          <w:tcPr>
            <w:tcW w:w="1037" w:type="dxa"/>
            <w:vAlign w:val="center"/>
          </w:tcPr>
          <w:p w:rsidR="00895330" w:rsidRPr="00300250" w:rsidRDefault="00F271C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выплатам (расходам)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F271C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Увели-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037" w:type="dxa"/>
            <w:vAlign w:val="center"/>
          </w:tcPr>
          <w:p w:rsidR="00895330" w:rsidRPr="00300250" w:rsidRDefault="0052681D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кредиторской задолженности за отчетный год, всего, из них:</w:t>
            </w:r>
          </w:p>
        </w:tc>
        <w:tc>
          <w:tcPr>
            <w:tcW w:w="1136" w:type="dxa"/>
          </w:tcPr>
          <w:p w:rsidR="0052681D" w:rsidRPr="00300250" w:rsidRDefault="0052681D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F271CA" w:rsidRPr="00300250" w:rsidRDefault="008C39E8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Увели</w:t>
            </w:r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5330" w:rsidRPr="00300250" w:rsidRDefault="008C39E8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03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52681D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1136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2.4. Сведения о кассовых поступлениях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4"/>
              </w:rPr>
              <w:t>Общая сумма кассовых поступлений, всего, из них: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целевые субсидии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бюджетные инвестиции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035F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35F" w:rsidRPr="00300250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0E16"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кассовых выплатах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52681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2 584 039,21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867 159,57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5268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300250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601 934,00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30025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34 020,67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300250" w:rsidP="004F0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4 087 153,45</w:t>
            </w:r>
          </w:p>
        </w:tc>
      </w:tr>
    </w:tbl>
    <w:p w:rsidR="001A035F" w:rsidRPr="00300250" w:rsidRDefault="001A035F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773"/>
        <w:gridCol w:w="1275"/>
        <w:gridCol w:w="1134"/>
        <w:gridCol w:w="1913"/>
      </w:tblGrid>
      <w:tr w:rsidR="00E30E16" w:rsidRPr="00300250" w:rsidTr="00F1032A">
        <w:tc>
          <w:tcPr>
            <w:tcW w:w="9923" w:type="dxa"/>
            <w:gridSpan w:val="6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E16" w:rsidRPr="00300250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300250" w:rsidTr="00F1032A">
        <w:tc>
          <w:tcPr>
            <w:tcW w:w="708" w:type="dxa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120" w:type="dxa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773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75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1134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913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300250" w:rsidTr="00F1032A">
        <w:tc>
          <w:tcPr>
            <w:tcW w:w="708" w:type="dxa"/>
            <w:vAlign w:val="center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осуществление бухгалтерского учета</w:t>
            </w:r>
          </w:p>
        </w:tc>
        <w:tc>
          <w:tcPr>
            <w:tcW w:w="1773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E30E16" w:rsidRPr="00300250" w:rsidRDefault="005472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0030" w:rsidRDefault="004F0030" w:rsidP="00F1032A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1032A" w:rsidRPr="00F1032A" w:rsidRDefault="00F1032A" w:rsidP="00F103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имущества</w:t>
      </w:r>
    </w:p>
    <w:tbl>
      <w:tblPr>
        <w:tblStyle w:val="a4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127"/>
        <w:gridCol w:w="2125"/>
      </w:tblGrid>
      <w:tr w:rsidR="00EB27F3" w:rsidRPr="00547267" w:rsidTr="00F06593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начало отчетного года, руб.</w:t>
            </w:r>
          </w:p>
        </w:tc>
        <w:tc>
          <w:tcPr>
            <w:tcW w:w="2125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конец отчетного года, руб.</w:t>
            </w:r>
          </w:p>
        </w:tc>
      </w:tr>
      <w:tr w:rsidR="00F1032A" w:rsidRPr="00547267" w:rsidTr="00F06593">
        <w:tc>
          <w:tcPr>
            <w:tcW w:w="9922" w:type="dxa"/>
            <w:gridSpan w:val="4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32A" w:rsidRPr="00547267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1032A"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.1. Сведения об изменениях балансово</w:t>
            </w: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й стоимости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EB27F3" w:rsidRPr="00547267" w:rsidRDefault="00EB27F3" w:rsidP="00EB27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</w:t>
            </w:r>
            <w:r w:rsidR="00F06593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547267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547267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66 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47267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147 1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5D39A1" w:rsidRPr="00547267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9922" w:type="dxa"/>
            <w:gridSpan w:val="4"/>
            <w:vAlign w:val="center"/>
          </w:tcPr>
          <w:p w:rsidR="00547267" w:rsidRDefault="00547267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  <w:p w:rsidR="00F06593" w:rsidRPr="00547267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3.2. Сведения о площадях недвижимого имущества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Общая площадь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Объем средств, полученных в отчетн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ом году от распоряжения в </w:t>
            </w: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установленном порядке имуществом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E30E16" w:rsidRPr="00547267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0E72AE" w:rsidRDefault="000E72AE" w:rsidP="000E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AE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2AE">
        <w:rPr>
          <w:rFonts w:ascii="Times New Roman" w:hAnsi="Times New Roman" w:cs="Times New Roman"/>
          <w:sz w:val="28"/>
          <w:szCs w:val="28"/>
        </w:rPr>
        <w:t xml:space="preserve">     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              ____________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72AE">
        <w:rPr>
          <w:rFonts w:ascii="Times New Roman" w:hAnsi="Times New Roman" w:cs="Times New Roman"/>
          <w:sz w:val="28"/>
          <w:szCs w:val="28"/>
        </w:rPr>
        <w:t>Е.А. Повстяная</w:t>
      </w:r>
    </w:p>
    <w:sectPr w:rsidR="005D39A1" w:rsidRPr="000E72AE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8"/>
    <w:rsid w:val="000E72AE"/>
    <w:rsid w:val="001A035F"/>
    <w:rsid w:val="002841E2"/>
    <w:rsid w:val="00300250"/>
    <w:rsid w:val="00386470"/>
    <w:rsid w:val="004F0030"/>
    <w:rsid w:val="004F3875"/>
    <w:rsid w:val="0052681D"/>
    <w:rsid w:val="00547267"/>
    <w:rsid w:val="005D39A1"/>
    <w:rsid w:val="00655EE4"/>
    <w:rsid w:val="00703FD4"/>
    <w:rsid w:val="00754F70"/>
    <w:rsid w:val="008565D8"/>
    <w:rsid w:val="00895330"/>
    <w:rsid w:val="008C39E8"/>
    <w:rsid w:val="00A13868"/>
    <w:rsid w:val="00A44167"/>
    <w:rsid w:val="00A67D33"/>
    <w:rsid w:val="00B215D2"/>
    <w:rsid w:val="00B3422B"/>
    <w:rsid w:val="00BA0B38"/>
    <w:rsid w:val="00BF7911"/>
    <w:rsid w:val="00DC2C2D"/>
    <w:rsid w:val="00E20695"/>
    <w:rsid w:val="00E30E16"/>
    <w:rsid w:val="00EB27F3"/>
    <w:rsid w:val="00F06593"/>
    <w:rsid w:val="00F1032A"/>
    <w:rsid w:val="00F271CA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BA79"/>
  <w15:chartTrackingRefBased/>
  <w15:docId w15:val="{69D228FA-12B9-4936-8BEC-FF16A84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2022-05-19T07:53:00Z</cp:lastPrinted>
  <dcterms:created xsi:type="dcterms:W3CDTF">2018-05-16T12:31:00Z</dcterms:created>
  <dcterms:modified xsi:type="dcterms:W3CDTF">2022-05-19T07:55:00Z</dcterms:modified>
</cp:coreProperties>
</file>